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sz w:val="36"/>
        </w:rPr>
        <w:t>연차 유급휴가 사용 시기 지정 통보서 (2차)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근로자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성명 / 직종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1차 촉구일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 xml:space="preserve">    년   월   일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연차 사용기간 끝나는 날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 xml:space="preserve">    년   월   일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지정하는 휴가 일수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 xml:space="preserve">    일</w:t>
            </w:r>
          </w:p>
        </w:tc>
      </w:tr>
    </w:tbl>
    <w:p>
      <w:r>
        <w:rPr>
          <w:rFonts w:ascii="맑은 고딕" w:hAnsi="맑은 고딕" w:eastAsia="맑은 고딕"/>
          <w:b/>
          <w:sz w:val="21"/>
        </w:rPr>
        <w:t>회사가 정한 사용 날짜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3213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사용 날짜</w:t>
            </w:r>
          </w:p>
        </w:tc>
        <w:tc>
          <w:tcPr>
            <w:tcW w:type="dxa" w:w="3213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일수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1</w:t>
            </w:r>
          </w:p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2</w:t>
            </w:r>
          </w:p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3</w:t>
            </w:r>
          </w:p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4</w:t>
            </w:r>
          </w:p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5</w:t>
            </w:r>
          </w:p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6</w:t>
            </w:r>
          </w:p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</w:tbl>
    <w:p>
      <w:r>
        <w:rPr>
          <w:rFonts w:ascii="맑은 고딕" w:hAnsi="맑은 고딕" w:eastAsia="맑은 고딕"/>
          <w:b w:val="0"/>
          <w:sz w:val="21"/>
        </w:rPr>
        <w:t>1차 촉구에 대하여 정해진 기간 안에 사용 시기를 알려 주지 않아, 근로기준법 제61조에 따라 위 날짜를 연차 유급휴가 사용일로 지정하여 통보합니다.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통보일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 xml:space="preserve">    년   월   일 (사용기간 끝나기 2개월 전까지)</w:t>
            </w:r>
          </w:p>
        </w:tc>
      </w:tr>
    </w:tbl>
    <w:p/>
    <w:p>
      <w:pPr>
        <w:jc w:val="right"/>
      </w:pPr>
      <w:r>
        <w:rPr>
          <w:rFonts w:ascii="맑은 고딕" w:hAnsi="맑은 고딕" w:eastAsia="맑은 고딕"/>
          <w:b w:val="0"/>
          <w:sz w:val="22"/>
        </w:rPr>
        <w:t>기관장(사용자)            (서명 또는 인)</w:t>
      </w:r>
    </w:p>
    <w:p>
      <w:pPr>
        <w:jc w:val="right"/>
      </w:pPr>
      <w:r>
        <w:rPr>
          <w:rFonts w:ascii="맑은 고딕" w:hAnsi="맑은 고딕" w:eastAsia="맑은 고딕"/>
          <w:b w:val="0"/>
          <w:sz w:val="22"/>
        </w:rPr>
        <w:t>근로자(수령 확인)            (서명 또는 인)</w:t>
      </w:r>
    </w:p>
    <w:p/>
    <w:p>
      <w:pPr>
        <w:jc w:val="right"/>
      </w:pPr>
      <w:r>
        <w:rPr>
          <w:rFonts w:ascii="맑은 고딕" w:hAnsi="맑은 고딕" w:eastAsia="맑은 고딕"/>
          <w:b w:val="0"/>
          <w:color w:val="8A8F98"/>
          <w:sz w:val="16"/>
        </w:rPr>
        <w:t>근거: 근로기준법 제61조 제1항 제2호 · 케어플로우 서식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연차 유급휴가 사용 시기 지정 통보서 (2차)</dc:title>
  <dc:subject/>
  <dc:creator>케어플로우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